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B2" w:rsidRPr="001D621E" w:rsidRDefault="004134B2" w:rsidP="004134B2">
      <w:pPr>
        <w:pStyle w:val="MMKopfzeile"/>
        <w:rPr>
          <w:color w:val="6E6B60"/>
        </w:rPr>
      </w:pPr>
      <w:r w:rsidRPr="001D621E">
        <w:rPr>
          <w:color w:val="6E6B60"/>
        </w:rPr>
        <w:t xml:space="preserve">Schaan, </w:t>
      </w:r>
      <w:r w:rsidR="00C024BF">
        <w:rPr>
          <w:color w:val="6E6B60"/>
        </w:rPr>
        <w:t>20.</w:t>
      </w:r>
      <w:r w:rsidR="00D85B2E">
        <w:rPr>
          <w:color w:val="6E6B60"/>
        </w:rPr>
        <w:t xml:space="preserve"> </w:t>
      </w:r>
      <w:r w:rsidR="00BA1788">
        <w:rPr>
          <w:color w:val="6E6B60"/>
        </w:rPr>
        <w:t>j</w:t>
      </w:r>
      <w:r w:rsidR="00D85B2E">
        <w:rPr>
          <w:color w:val="6E6B60"/>
        </w:rPr>
        <w:t>anuarja 2022</w:t>
      </w:r>
    </w:p>
    <w:p w:rsidR="004134B2" w:rsidRPr="00D85B2E" w:rsidRDefault="00D85B2E" w:rsidP="004134B2">
      <w:pPr>
        <w:pStyle w:val="MMKopfzeile"/>
        <w:rPr>
          <w:color w:val="6E6B60"/>
          <w:lang w:val="sl-SI"/>
        </w:rPr>
      </w:pPr>
      <w:r w:rsidRPr="0066652F">
        <w:rPr>
          <w:color w:val="6E6B60"/>
          <w:lang w:val="it-IT"/>
        </w:rPr>
        <w:t>Sporo</w:t>
      </w:r>
      <w:r>
        <w:rPr>
          <w:color w:val="6E6B60"/>
          <w:lang w:val="sl-SI"/>
        </w:rPr>
        <w:t>čilo za medije</w:t>
      </w:r>
      <w:r w:rsidR="0066652F">
        <w:rPr>
          <w:color w:val="6E6B60"/>
          <w:lang w:val="sl-SI"/>
        </w:rPr>
        <w:t xml:space="preserve"> ob 20. obletnici Vie Alpine</w:t>
      </w:r>
    </w:p>
    <w:p w:rsidR="004134B2" w:rsidRPr="00D85B2E" w:rsidRDefault="00D85B2E" w:rsidP="004134B2">
      <w:pPr>
        <w:pStyle w:val="MMTitel"/>
        <w:rPr>
          <w:color w:val="A2BF2F"/>
          <w:lang w:val="sl-SI"/>
        </w:rPr>
      </w:pPr>
      <w:r w:rsidRPr="00D85B2E">
        <w:rPr>
          <w:color w:val="A2BF2F"/>
          <w:lang w:val="sl-SI"/>
        </w:rPr>
        <w:t>Odkrij Vio Alpino</w:t>
      </w:r>
    </w:p>
    <w:p w:rsidR="004134B2" w:rsidRPr="00D85B2E" w:rsidRDefault="00D85B2E" w:rsidP="004134B2">
      <w:pPr>
        <w:pStyle w:val="MMLead"/>
        <w:jc w:val="left"/>
        <w:rPr>
          <w:lang w:val="sl-SI"/>
        </w:rPr>
      </w:pPr>
      <w:r w:rsidRPr="00D85B2E">
        <w:rPr>
          <w:lang w:val="sl-SI"/>
        </w:rPr>
        <w:t xml:space="preserve">V gojzarje, pripravljeni, zdaj! Ob 20. rojstnem dnevu Vie Alpine, mednarodne pohodniške poti čez Alpe, v sodelovanju s fundacijo Vaude Sport Albrecht von Dewitz </w:t>
      </w:r>
      <w:r>
        <w:rPr>
          <w:lang w:val="sl-SI"/>
        </w:rPr>
        <w:t xml:space="preserve">CIPRA International </w:t>
      </w:r>
      <w:r w:rsidRPr="00D85B2E">
        <w:rPr>
          <w:lang w:val="sl-SI"/>
        </w:rPr>
        <w:t>podeljuje osem pohodniških štipendij.</w:t>
      </w:r>
      <w:r>
        <w:rPr>
          <w:lang w:val="sl-SI"/>
        </w:rPr>
        <w:t xml:space="preserve"> </w:t>
      </w:r>
      <w:r w:rsidRPr="00D85B2E">
        <w:rPr>
          <w:lang w:val="sl-SI"/>
        </w:rPr>
        <w:t>Zainteresirani se lahko prijavijo do 6. februarja.</w:t>
      </w:r>
    </w:p>
    <w:p w:rsidR="00D85B2E" w:rsidRPr="00D85B2E" w:rsidRDefault="00D85B2E" w:rsidP="004134B2">
      <w:pPr>
        <w:pStyle w:val="MMZwischentitel"/>
        <w:rPr>
          <w:b w:val="0"/>
          <w:lang w:val="sl-SI"/>
        </w:rPr>
      </w:pPr>
      <w:r w:rsidRPr="00D85B2E">
        <w:rPr>
          <w:b w:val="0"/>
          <w:lang w:val="sl-SI"/>
        </w:rPr>
        <w:t xml:space="preserve">Pohod po </w:t>
      </w:r>
      <w:bookmarkStart w:id="0" w:name="_GoBack"/>
      <w:bookmarkEnd w:id="0"/>
      <w:r w:rsidRPr="00D85B2E">
        <w:rPr>
          <w:b w:val="0"/>
          <w:lang w:val="sl-SI"/>
        </w:rPr>
        <w:t xml:space="preserve">Alpah in poročanje o izkušnjah, regionalnih posebnostih in čarobnosti </w:t>
      </w:r>
      <w:r>
        <w:rPr>
          <w:b w:val="0"/>
          <w:lang w:val="sl-SI"/>
        </w:rPr>
        <w:t>pohodniške</w:t>
      </w:r>
      <w:r w:rsidRPr="00D85B2E">
        <w:rPr>
          <w:b w:val="0"/>
          <w:lang w:val="sl-SI"/>
        </w:rPr>
        <w:t xml:space="preserve"> poti:</w:t>
      </w:r>
      <w:r>
        <w:rPr>
          <w:b w:val="0"/>
          <w:lang w:val="sl-SI"/>
        </w:rPr>
        <w:t xml:space="preserve"> </w:t>
      </w:r>
      <w:r w:rsidR="00A7380B">
        <w:rPr>
          <w:b w:val="0"/>
          <w:lang w:val="sl-SI"/>
        </w:rPr>
        <w:t>d</w:t>
      </w:r>
      <w:r w:rsidRPr="00D85B2E">
        <w:rPr>
          <w:b w:val="0"/>
          <w:lang w:val="sl-SI"/>
        </w:rPr>
        <w:t>a bi primerno obeležili 20. obletnico obs</w:t>
      </w:r>
      <w:r w:rsidR="00291F49">
        <w:rPr>
          <w:b w:val="0"/>
          <w:lang w:val="sl-SI"/>
        </w:rPr>
        <w:t>t</w:t>
      </w:r>
      <w:r w:rsidRPr="00D85B2E">
        <w:rPr>
          <w:b w:val="0"/>
          <w:lang w:val="sl-SI"/>
        </w:rPr>
        <w:t>oja te poti, išče</w:t>
      </w:r>
      <w:r>
        <w:rPr>
          <w:b w:val="0"/>
          <w:lang w:val="sl-SI"/>
        </w:rPr>
        <w:t xml:space="preserve"> CIPRA International</w:t>
      </w:r>
      <w:r w:rsidRPr="00D85B2E">
        <w:rPr>
          <w:b w:val="0"/>
          <w:lang w:val="sl-SI"/>
        </w:rPr>
        <w:t xml:space="preserve"> osem ljudi, ki bi se </w:t>
      </w:r>
      <w:r>
        <w:rPr>
          <w:b w:val="0"/>
          <w:lang w:val="sl-SI"/>
        </w:rPr>
        <w:t>podali</w:t>
      </w:r>
      <w:r w:rsidRPr="00D85B2E">
        <w:rPr>
          <w:b w:val="0"/>
          <w:lang w:val="sl-SI"/>
        </w:rPr>
        <w:t xml:space="preserve"> na raziskovaln</w:t>
      </w:r>
      <w:r>
        <w:rPr>
          <w:b w:val="0"/>
          <w:lang w:val="sl-SI"/>
        </w:rPr>
        <w:t>o</w:t>
      </w:r>
      <w:r w:rsidRPr="00D85B2E">
        <w:rPr>
          <w:b w:val="0"/>
          <w:lang w:val="sl-SI"/>
        </w:rPr>
        <w:t xml:space="preserve"> potovanj</w:t>
      </w:r>
      <w:r>
        <w:rPr>
          <w:b w:val="0"/>
          <w:lang w:val="sl-SI"/>
        </w:rPr>
        <w:t>e</w:t>
      </w:r>
      <w:r w:rsidRPr="00D85B2E">
        <w:rPr>
          <w:b w:val="0"/>
          <w:lang w:val="sl-SI"/>
        </w:rPr>
        <w:t xml:space="preserve"> vzdolž Via Alpine.</w:t>
      </w:r>
      <w:r>
        <w:rPr>
          <w:b w:val="0"/>
          <w:lang w:val="sl-SI"/>
        </w:rPr>
        <w:t xml:space="preserve"> </w:t>
      </w:r>
      <w:r w:rsidRPr="00D85B2E">
        <w:rPr>
          <w:b w:val="0"/>
          <w:lang w:val="sl-SI"/>
        </w:rPr>
        <w:t>Štipendisti</w:t>
      </w:r>
      <w:r>
        <w:rPr>
          <w:b w:val="0"/>
          <w:lang w:val="sl-SI"/>
        </w:rPr>
        <w:t xml:space="preserve"> in š</w:t>
      </w:r>
      <w:r w:rsidRPr="00D85B2E">
        <w:rPr>
          <w:b w:val="0"/>
          <w:lang w:val="sl-SI"/>
        </w:rPr>
        <w:t>tipendist</w:t>
      </w:r>
      <w:r>
        <w:rPr>
          <w:b w:val="0"/>
          <w:lang w:val="sl-SI"/>
        </w:rPr>
        <w:t xml:space="preserve">ke bodo </w:t>
      </w:r>
      <w:r w:rsidRPr="00D85B2E">
        <w:rPr>
          <w:b w:val="0"/>
          <w:lang w:val="sl-SI"/>
        </w:rPr>
        <w:t>prehod</w:t>
      </w:r>
      <w:r>
        <w:rPr>
          <w:b w:val="0"/>
          <w:lang w:val="sl-SI"/>
        </w:rPr>
        <w:t>ili</w:t>
      </w:r>
      <w:r w:rsidRPr="00D85B2E">
        <w:rPr>
          <w:b w:val="0"/>
          <w:lang w:val="sl-SI"/>
        </w:rPr>
        <w:t xml:space="preserve"> delni odsek nove rdeče poti Vie Alpine, v času med majem in oktobrom 2022</w:t>
      </w:r>
      <w:r>
        <w:rPr>
          <w:b w:val="0"/>
          <w:lang w:val="sl-SI"/>
        </w:rPr>
        <w:t>.</w:t>
      </w:r>
      <w:r w:rsidRPr="00D85B2E">
        <w:rPr>
          <w:b w:val="0"/>
          <w:lang w:val="sl-SI"/>
        </w:rPr>
        <w:t xml:space="preserve"> Fundacija V</w:t>
      </w:r>
      <w:r>
        <w:rPr>
          <w:b w:val="0"/>
          <w:lang w:val="sl-SI"/>
        </w:rPr>
        <w:t>aude</w:t>
      </w:r>
      <w:r w:rsidRPr="00D85B2E">
        <w:rPr>
          <w:b w:val="0"/>
          <w:lang w:val="sl-SI"/>
        </w:rPr>
        <w:t xml:space="preserve"> Sport Albrecht von Dewitz podpira </w:t>
      </w:r>
      <w:r>
        <w:rPr>
          <w:b w:val="0"/>
          <w:lang w:val="sl-SI"/>
        </w:rPr>
        <w:t>njihovo</w:t>
      </w:r>
      <w:r w:rsidRPr="00D85B2E">
        <w:rPr>
          <w:b w:val="0"/>
          <w:lang w:val="sl-SI"/>
        </w:rPr>
        <w:t xml:space="preserve"> pot s 1.500 evri.</w:t>
      </w:r>
      <w:r>
        <w:rPr>
          <w:b w:val="0"/>
          <w:lang w:val="sl-SI"/>
        </w:rPr>
        <w:t xml:space="preserve"> N</w:t>
      </w:r>
      <w:r w:rsidRPr="00D85B2E">
        <w:rPr>
          <w:b w:val="0"/>
          <w:lang w:val="sl-SI"/>
        </w:rPr>
        <w:t>a družbenih omrežjih, svojem blogu</w:t>
      </w:r>
      <w:r w:rsidR="00D05B60">
        <w:rPr>
          <w:b w:val="0"/>
          <w:lang w:val="sl-SI"/>
        </w:rPr>
        <w:t xml:space="preserve"> ali</w:t>
      </w:r>
      <w:r w:rsidRPr="00D85B2E">
        <w:rPr>
          <w:b w:val="0"/>
          <w:lang w:val="sl-SI"/>
        </w:rPr>
        <w:t xml:space="preserve"> s filmom</w:t>
      </w:r>
      <w:r w:rsidR="00D05B60">
        <w:rPr>
          <w:b w:val="0"/>
          <w:lang w:val="sl-SI"/>
        </w:rPr>
        <w:t xml:space="preserve"> </w:t>
      </w:r>
      <w:r w:rsidR="00D05B60" w:rsidRPr="00D05B60">
        <w:rPr>
          <w:b w:val="0"/>
          <w:lang w:val="sl-SI"/>
        </w:rPr>
        <w:t>pripovedujejo zgodbe o alpski biotski raznovrstnosti, okolju prijaznih potovanjih in izzivih v gorah. Dodatne informacije in prijavni obrazec lahko zainteresirani najdejo na spletni strani</w:t>
      </w:r>
      <w:r w:rsidR="00D05B60">
        <w:rPr>
          <w:b w:val="0"/>
          <w:lang w:val="sl-SI"/>
        </w:rPr>
        <w:t xml:space="preserve"> </w:t>
      </w:r>
      <w:hyperlink r:id="rId7" w:history="1">
        <w:r w:rsidR="00D05B60" w:rsidRPr="00CA301D">
          <w:rPr>
            <w:rStyle w:val="Hyperlink"/>
            <w:b w:val="0"/>
            <w:lang w:val="sl-SI"/>
          </w:rPr>
          <w:t>www.cipra.org/via-alpina-explorer-2022</w:t>
        </w:r>
      </w:hyperlink>
      <w:r w:rsidR="00D05B60">
        <w:rPr>
          <w:b w:val="0"/>
          <w:lang w:val="sl-SI"/>
        </w:rPr>
        <w:t>.</w:t>
      </w:r>
    </w:p>
    <w:p w:rsidR="00D85B2E" w:rsidRDefault="00D85B2E" w:rsidP="004134B2">
      <w:pPr>
        <w:pStyle w:val="MMZwischentitel"/>
        <w:rPr>
          <w:b w:val="0"/>
          <w:lang w:val="sl-SI"/>
        </w:rPr>
      </w:pPr>
    </w:p>
    <w:p w:rsidR="00D85B2E" w:rsidRDefault="00D85B2E" w:rsidP="004134B2">
      <w:pPr>
        <w:pStyle w:val="MMZwischentitel"/>
        <w:rPr>
          <w:b w:val="0"/>
          <w:lang w:val="sl-SI"/>
        </w:rPr>
      </w:pPr>
      <w:r w:rsidRPr="00D85B2E">
        <w:rPr>
          <w:b w:val="0"/>
          <w:lang w:val="sl-SI"/>
        </w:rPr>
        <w:t xml:space="preserve">Via Alpina - </w:t>
      </w:r>
      <w:r w:rsidR="00D05B60" w:rsidRPr="00D85B2E">
        <w:rPr>
          <w:b w:val="0"/>
          <w:lang w:val="sl-SI"/>
        </w:rPr>
        <w:t xml:space="preserve">že dve desetletji </w:t>
      </w:r>
      <w:r w:rsidRPr="00D85B2E">
        <w:rPr>
          <w:b w:val="0"/>
          <w:lang w:val="sl-SI"/>
        </w:rPr>
        <w:t>izvedbeni projekt Alpske konvencije – se kot rdeča nit vije skozi vseh osem alpskih držav, od Trsta/I do Monaka</w:t>
      </w:r>
      <w:r w:rsidR="00D05B60">
        <w:rPr>
          <w:b w:val="0"/>
          <w:lang w:val="sl-SI"/>
        </w:rPr>
        <w:t xml:space="preserve">. </w:t>
      </w:r>
      <w:r w:rsidRPr="00D85B2E">
        <w:rPr>
          <w:b w:val="0"/>
          <w:lang w:val="sl-SI"/>
        </w:rPr>
        <w:t>S pohodom po Vii Alpini vsealpski izzivi, kot so podnebne spremembe</w:t>
      </w:r>
      <w:r w:rsidR="00D05B60">
        <w:rPr>
          <w:b w:val="0"/>
          <w:lang w:val="sl-SI"/>
        </w:rPr>
        <w:t xml:space="preserve"> in</w:t>
      </w:r>
      <w:r w:rsidRPr="00D85B2E">
        <w:rPr>
          <w:b w:val="0"/>
          <w:lang w:val="sl-SI"/>
        </w:rPr>
        <w:t xml:space="preserve"> pritisk uporabe, postanejo bolj oprijemljivi. Po drugi strani pa Via Alpina predstavlja tudi rešitve, kot na primer trajnostno gradnjo, mehki turizem in inovativne projekte lokalnega prebivalstva. In vedno jo spremlja neverjetna lepota in raznolikost narave, kulture in jezikov v Alpah. </w:t>
      </w:r>
      <w:r w:rsidR="005407CD">
        <w:rPr>
          <w:b w:val="0"/>
          <w:lang w:val="sl-SI"/>
        </w:rPr>
        <w:t>»</w:t>
      </w:r>
      <w:r w:rsidR="00D05B60" w:rsidRPr="00D05B60">
        <w:rPr>
          <w:b w:val="0"/>
          <w:lang w:val="sl-SI"/>
        </w:rPr>
        <w:t>V prihodnosti se bomo osredotočili na rdečo pot, ki prečka vseh osem alpskih držav,</w:t>
      </w:r>
      <w:r w:rsidR="005407CD">
        <w:rPr>
          <w:b w:val="0"/>
          <w:lang w:val="sl-SI"/>
        </w:rPr>
        <w:t>«</w:t>
      </w:r>
      <w:r w:rsidR="00D05B60" w:rsidRPr="00D05B60">
        <w:rPr>
          <w:b w:val="0"/>
          <w:lang w:val="sl-SI"/>
        </w:rPr>
        <w:t xml:space="preserve"> pojasnjuje vodja projekta Jakob Dietachmair. Za nadaljnji razvoj in posodobitev </w:t>
      </w:r>
      <w:r w:rsidR="00D05B60">
        <w:rPr>
          <w:b w:val="0"/>
          <w:lang w:val="sl-SI"/>
        </w:rPr>
        <w:t>bo</w:t>
      </w:r>
      <w:r w:rsidR="00D05B60" w:rsidRPr="00D05B60">
        <w:rPr>
          <w:b w:val="0"/>
          <w:lang w:val="sl-SI"/>
        </w:rPr>
        <w:t xml:space="preserve"> CIPRA International v začetku februarja začela kampanjo za množično financiranje, da bo Via Alpina tudi v prihodnjih desetletjih ostala varna in </w:t>
      </w:r>
      <w:r w:rsidR="00D05B60">
        <w:rPr>
          <w:b w:val="0"/>
          <w:lang w:val="sl-SI"/>
        </w:rPr>
        <w:t>živa</w:t>
      </w:r>
      <w:r w:rsidR="00D05B60" w:rsidRPr="00D05B60">
        <w:rPr>
          <w:b w:val="0"/>
          <w:lang w:val="sl-SI"/>
        </w:rPr>
        <w:t>.</w:t>
      </w:r>
    </w:p>
    <w:p w:rsidR="00D05B60" w:rsidRDefault="00D05B60" w:rsidP="00D05B60">
      <w:pPr>
        <w:pStyle w:val="MMText"/>
        <w:rPr>
          <w:lang w:val="sl-SI"/>
        </w:rPr>
      </w:pPr>
    </w:p>
    <w:p w:rsidR="00D05B60" w:rsidRPr="00D05B60" w:rsidRDefault="00D05B60" w:rsidP="00D05B60">
      <w:pPr>
        <w:pStyle w:val="MMText"/>
        <w:rPr>
          <w:lang w:val="sl-SI"/>
        </w:rPr>
      </w:pPr>
      <w:r>
        <w:rPr>
          <w:lang w:val="sl-SI"/>
        </w:rPr>
        <w:t>(1</w:t>
      </w:r>
      <w:r w:rsidR="00080983">
        <w:rPr>
          <w:lang w:val="sl-SI"/>
        </w:rPr>
        <w:t>'</w:t>
      </w:r>
      <w:r>
        <w:rPr>
          <w:lang w:val="sl-SI"/>
        </w:rPr>
        <w:t>541 znakov s presledki)</w:t>
      </w:r>
    </w:p>
    <w:p w:rsidR="00D05B60" w:rsidRPr="00C024BF" w:rsidRDefault="00D05B60" w:rsidP="004134B2">
      <w:pPr>
        <w:pStyle w:val="MMFusszeile"/>
        <w:spacing w:before="120"/>
        <w:contextualSpacing w:val="0"/>
        <w:rPr>
          <w:color w:val="6E6B60"/>
          <w:lang w:val="sl-SI"/>
        </w:rPr>
      </w:pPr>
    </w:p>
    <w:p w:rsidR="004134B2" w:rsidRPr="00C024BF" w:rsidRDefault="004134B2" w:rsidP="004134B2">
      <w:pPr>
        <w:pStyle w:val="MMFusszeile"/>
        <w:spacing w:before="120"/>
        <w:contextualSpacing w:val="0"/>
        <w:rPr>
          <w:color w:val="6E6B60"/>
          <w:lang w:val="sl-SI"/>
        </w:rPr>
      </w:pPr>
      <w:r w:rsidRPr="00C024BF">
        <w:rPr>
          <w:color w:val="6E6B60"/>
          <w:lang w:val="sl-SI"/>
        </w:rPr>
        <w:t>Fotografije v kakovosti, primerni za tisk, si lahko presnamete z naslednjega naslova:</w:t>
      </w:r>
      <w:r w:rsidR="00D05B60" w:rsidRPr="00C024BF">
        <w:rPr>
          <w:color w:val="6E6B60"/>
          <w:lang w:val="sl-SI"/>
        </w:rPr>
        <w:t xml:space="preserve"> </w:t>
      </w:r>
      <w:hyperlink r:id="rId8" w:history="1">
        <w:r w:rsidR="00D05B60" w:rsidRPr="00C024BF">
          <w:rPr>
            <w:color w:val="6E6B60"/>
            <w:u w:val="single"/>
            <w:lang w:val="sl-SI"/>
          </w:rPr>
          <w:t>www.cipra.org/sl/sporocila-za-medije</w:t>
        </w:r>
      </w:hyperlink>
      <w:r w:rsidRPr="00C024BF">
        <w:rPr>
          <w:color w:val="6E6B60"/>
          <w:lang w:val="sl-SI"/>
        </w:rPr>
        <w:t>.</w:t>
      </w:r>
    </w:p>
    <w:p w:rsidR="004134B2" w:rsidRPr="00C024BF" w:rsidRDefault="004134B2" w:rsidP="00C94D4F">
      <w:pPr>
        <w:pStyle w:val="MMFusszeile"/>
        <w:spacing w:before="120"/>
        <w:contextualSpacing w:val="0"/>
        <w:rPr>
          <w:color w:val="6E6B60"/>
          <w:lang w:val="sl-SI"/>
        </w:rPr>
      </w:pPr>
      <w:r w:rsidRPr="00C024BF">
        <w:rPr>
          <w:color w:val="6E6B60"/>
          <w:lang w:val="sl-SI"/>
        </w:rPr>
        <w:t xml:space="preserve">Za vprašanja vam </w:t>
      </w:r>
      <w:r w:rsidR="00080983" w:rsidRPr="00C024BF">
        <w:rPr>
          <w:color w:val="6E6B60"/>
          <w:lang w:val="sl-SI"/>
        </w:rPr>
        <w:t>so</w:t>
      </w:r>
      <w:r w:rsidRPr="00C024BF">
        <w:rPr>
          <w:color w:val="6E6B60"/>
          <w:lang w:val="sl-SI"/>
        </w:rPr>
        <w:t xml:space="preserve"> na voljo:</w:t>
      </w:r>
      <w:r w:rsidR="00080983" w:rsidRPr="00C024BF">
        <w:rPr>
          <w:color w:val="6E6B60"/>
          <w:lang w:val="sl-SI"/>
        </w:rPr>
        <w:br/>
      </w:r>
      <w:r w:rsidR="00D05B60" w:rsidRPr="00C024BF">
        <w:rPr>
          <w:color w:val="6E6B60"/>
          <w:lang w:val="sl-SI"/>
        </w:rPr>
        <w:t xml:space="preserve">Jakob Dietachmair, </w:t>
      </w:r>
      <w:r w:rsidR="00C94D4F" w:rsidRPr="00C024BF">
        <w:rPr>
          <w:color w:val="6E6B60"/>
          <w:lang w:val="sl-SI"/>
        </w:rPr>
        <w:t>namestnik direktorja</w:t>
      </w:r>
      <w:r w:rsidR="00D05B60" w:rsidRPr="00C024BF">
        <w:rPr>
          <w:color w:val="6E6B60"/>
          <w:lang w:val="sl-SI"/>
        </w:rPr>
        <w:t xml:space="preserve">, +423 237 53 06, </w:t>
      </w:r>
      <w:hyperlink r:id="rId9" w:history="1">
        <w:r w:rsidR="00D05B60" w:rsidRPr="00C024BF">
          <w:rPr>
            <w:color w:val="6E6B60"/>
            <w:u w:val="single"/>
            <w:lang w:val="sl-SI"/>
          </w:rPr>
          <w:t>jakob.dietachmair@cipra.org</w:t>
        </w:r>
      </w:hyperlink>
      <w:r w:rsidR="00D05B60" w:rsidRPr="00C024BF">
        <w:rPr>
          <w:color w:val="6E6B60"/>
          <w:u w:val="single"/>
          <w:lang w:val="sl-SI"/>
        </w:rPr>
        <w:t xml:space="preserve"> </w:t>
      </w:r>
      <w:r w:rsidR="00080983" w:rsidRPr="00C024BF">
        <w:rPr>
          <w:color w:val="6E6B60"/>
          <w:lang w:val="sl-SI"/>
        </w:rPr>
        <w:br/>
      </w:r>
      <w:r w:rsidR="00D05B60" w:rsidRPr="00C024BF">
        <w:rPr>
          <w:color w:val="6E6B60"/>
          <w:lang w:val="sl-SI"/>
        </w:rPr>
        <w:t xml:space="preserve">Isabella Helmschrott, </w:t>
      </w:r>
      <w:r w:rsidR="00C94D4F" w:rsidRPr="00C024BF">
        <w:rPr>
          <w:color w:val="6E6B60"/>
          <w:lang w:val="sl-SI"/>
        </w:rPr>
        <w:t>projektna sodelavka</w:t>
      </w:r>
      <w:r w:rsidR="00D05B60" w:rsidRPr="00C024BF">
        <w:rPr>
          <w:color w:val="6E6B60"/>
          <w:lang w:val="sl-SI"/>
        </w:rPr>
        <w:t xml:space="preserve">, +423 237 53 14, </w:t>
      </w:r>
      <w:hyperlink r:id="rId10" w:history="1">
        <w:r w:rsidR="00D05B60" w:rsidRPr="00C024BF">
          <w:rPr>
            <w:color w:val="6E6B60"/>
            <w:u w:val="single"/>
            <w:lang w:val="sl-SI"/>
          </w:rPr>
          <w:t>isabella.helmschrott@cipra.org</w:t>
        </w:r>
      </w:hyperlink>
      <w:r w:rsidR="00D05B60" w:rsidRPr="00C024BF">
        <w:rPr>
          <w:color w:val="6E6B60"/>
          <w:lang w:val="sl-SI"/>
        </w:rPr>
        <w:t xml:space="preserve">  </w:t>
      </w:r>
      <w:r w:rsidR="00080983" w:rsidRPr="00C024BF">
        <w:rPr>
          <w:color w:val="6E6B60"/>
          <w:lang w:val="sl-SI"/>
        </w:rPr>
        <w:br/>
      </w:r>
      <w:r w:rsidR="00D05B60" w:rsidRPr="00C024BF">
        <w:rPr>
          <w:color w:val="6E6B60"/>
          <w:lang w:val="sl-SI"/>
        </w:rPr>
        <w:t xml:space="preserve">Veronika Hribernik, </w:t>
      </w:r>
      <w:r w:rsidR="00C94D4F" w:rsidRPr="00C024BF">
        <w:rPr>
          <w:color w:val="6E6B60"/>
          <w:lang w:val="sl-SI"/>
        </w:rPr>
        <w:t>sodelavka za odnose z javnostmi</w:t>
      </w:r>
      <w:r w:rsidR="00D05B60" w:rsidRPr="00C024BF">
        <w:rPr>
          <w:color w:val="6E6B60"/>
          <w:lang w:val="sl-SI"/>
        </w:rPr>
        <w:t xml:space="preserve">, +423 237 53 01, </w:t>
      </w:r>
      <w:r w:rsidR="00D05B60" w:rsidRPr="00C024BF">
        <w:rPr>
          <w:color w:val="6E6B60"/>
          <w:u w:val="single"/>
          <w:lang w:val="sl-SI"/>
        </w:rPr>
        <w:t>veronika.hribernik@cipra.org</w:t>
      </w:r>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lastRenderedPageBreak/>
        <w:t>CIPRA – raznolika in pestra organizacija</w:t>
      </w:r>
    </w:p>
    <w:p w:rsidR="00342916" w:rsidRPr="00C024BF" w:rsidRDefault="00D71C5A" w:rsidP="004134B2">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1"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sectPr w:rsidR="00342916" w:rsidRPr="00C024BF" w:rsidSect="00342916">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529" w:rsidRDefault="00343529">
      <w:r>
        <w:separator/>
      </w:r>
    </w:p>
  </w:endnote>
  <w:endnote w:type="continuationSeparator" w:id="0">
    <w:p w:rsidR="00343529" w:rsidRDefault="0034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9F28F7">
      <w:rPr>
        <w:rFonts w:ascii="HelveticaNeueLTStd-Lt" w:hAnsi="HelveticaNeueLTStd-Lt" w:cs="HelveticaNeueLTStd-Lt"/>
        <w:color w:val="65653F"/>
        <w:spacing w:val="6"/>
        <w:sz w:val="16"/>
        <w:szCs w:val="16"/>
        <w:lang w:val="it-IT" w:eastAsia="de-DE"/>
      </w:rPr>
      <w:t xml:space="preserve">Mednarodna komisija za varstvo Alp  ·  CIPRA International </w:t>
    </w:r>
  </w:p>
  <w:p w:rsidR="00342916" w:rsidRPr="003639CB" w:rsidRDefault="00BC19A2" w:rsidP="00342916">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529" w:rsidRDefault="00343529">
      <w:r>
        <w:separator/>
      </w:r>
    </w:p>
  </w:footnote>
  <w:footnote w:type="continuationSeparator" w:id="0">
    <w:p w:rsidR="00343529" w:rsidRDefault="00343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2E"/>
    <w:rsid w:val="00080983"/>
    <w:rsid w:val="001F21B2"/>
    <w:rsid w:val="00291F49"/>
    <w:rsid w:val="002D5D20"/>
    <w:rsid w:val="00342916"/>
    <w:rsid w:val="00343529"/>
    <w:rsid w:val="004134B2"/>
    <w:rsid w:val="005407CD"/>
    <w:rsid w:val="00557677"/>
    <w:rsid w:val="0066652F"/>
    <w:rsid w:val="00680F89"/>
    <w:rsid w:val="008261B7"/>
    <w:rsid w:val="009F28F7"/>
    <w:rsid w:val="00A7380B"/>
    <w:rsid w:val="00A776BA"/>
    <w:rsid w:val="00BA1788"/>
    <w:rsid w:val="00BC19A2"/>
    <w:rsid w:val="00C024BF"/>
    <w:rsid w:val="00C94D4F"/>
    <w:rsid w:val="00CC61CE"/>
    <w:rsid w:val="00D05B60"/>
    <w:rsid w:val="00D4227D"/>
    <w:rsid w:val="00D71C5A"/>
    <w:rsid w:val="00D85B2E"/>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A9146"/>
  <w15:docId w15:val="{9C43B1A3-ED36-4AD3-86D0-6FCB775D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NichtaufgelsteErwhnung">
    <w:name w:val="Unresolved Mention"/>
    <w:basedOn w:val="Absatz-Standardschriftart"/>
    <w:uiPriority w:val="99"/>
    <w:semiHidden/>
    <w:unhideWhenUsed/>
    <w:rsid w:val="00D0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orocila-za-medij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sl/o-nas/alpske-mreze/via-alpina/via-alpina-explorer-202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sabella.helmschrott@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392</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5</cp:revision>
  <cp:lastPrinted>2011-04-15T15:05:00Z</cp:lastPrinted>
  <dcterms:created xsi:type="dcterms:W3CDTF">2022-01-20T06:27:00Z</dcterms:created>
  <dcterms:modified xsi:type="dcterms:W3CDTF">2022-01-20T08:09:00Z</dcterms:modified>
</cp:coreProperties>
</file>